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464A" w14:textId="77777777" w:rsidR="00934D7A" w:rsidRDefault="00974977" w:rsidP="00934D7A">
      <w:pPr>
        <w:jc w:val="center"/>
        <w:rPr>
          <w:rFonts w:ascii="Leelawadee UI" w:hAnsi="Leelawadee UI" w:cs="Leelawadee UI"/>
          <w:noProof/>
        </w:rPr>
      </w:pPr>
      <w:r w:rsidRPr="00934D7A">
        <w:rPr>
          <w:rFonts w:ascii="Leelawadee UI" w:hAnsi="Leelawadee UI" w:cs="Leelawadee UI"/>
          <w:b/>
          <w:bCs/>
          <w:i/>
          <w:iCs/>
          <w:sz w:val="28"/>
          <w:szCs w:val="28"/>
        </w:rPr>
        <w:t>Homecare Dental information for Dogs and Cats</w:t>
      </w:r>
    </w:p>
    <w:p w14:paraId="56BEA212" w14:textId="2E08F67A" w:rsidR="00974977" w:rsidRPr="00934D7A" w:rsidRDefault="00934D7A" w:rsidP="00934D7A">
      <w:pPr>
        <w:jc w:val="center"/>
        <w:rPr>
          <w:rFonts w:ascii="Leelawadee UI" w:hAnsi="Leelawadee UI" w:cs="Leelawadee UI"/>
          <w:b/>
          <w:bCs/>
          <w:i/>
          <w:iCs/>
          <w:sz w:val="28"/>
          <w:szCs w:val="28"/>
        </w:rPr>
      </w:pPr>
      <w:r>
        <w:rPr>
          <w:rFonts w:ascii="Leelawadee UI" w:hAnsi="Leelawadee UI" w:cs="Leelawadee UI"/>
          <w:noProof/>
        </w:rPr>
        <w:drawing>
          <wp:inline distT="0" distB="0" distL="0" distR="0" wp14:anchorId="42D98B01" wp14:editId="64CC9018">
            <wp:extent cx="622800" cy="529200"/>
            <wp:effectExtent l="0" t="0" r="0" b="4445"/>
            <wp:docPr id="1" name="Graphic 1"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at"/>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22800" cy="529200"/>
                    </a:xfrm>
                    <a:prstGeom prst="rect">
                      <a:avLst/>
                    </a:prstGeom>
                  </pic:spPr>
                </pic:pic>
              </a:graphicData>
            </a:graphic>
          </wp:inline>
        </w:drawing>
      </w:r>
      <w:r>
        <w:rPr>
          <w:rFonts w:ascii="Leelawadee UI" w:hAnsi="Leelawadee UI" w:cs="Leelawadee UI"/>
          <w:noProof/>
        </w:rPr>
        <w:drawing>
          <wp:inline distT="0" distB="0" distL="0" distR="0" wp14:anchorId="15518CBB" wp14:editId="7FE6CE4F">
            <wp:extent cx="751405" cy="707378"/>
            <wp:effectExtent l="0" t="0" r="0" b="0"/>
            <wp:docPr id="2" name="Graphic 2"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764184" cy="719409"/>
                    </a:xfrm>
                    <a:prstGeom prst="rect">
                      <a:avLst/>
                    </a:prstGeom>
                  </pic:spPr>
                </pic:pic>
              </a:graphicData>
            </a:graphic>
          </wp:inline>
        </w:drawing>
      </w:r>
    </w:p>
    <w:p w14:paraId="3CBB43BA" w14:textId="0924DF1A" w:rsidR="00974977" w:rsidRPr="00934D7A" w:rsidRDefault="00974977">
      <w:pPr>
        <w:rPr>
          <w:rFonts w:ascii="Leelawadee UI" w:hAnsi="Leelawadee UI" w:cs="Leelawadee UI"/>
        </w:rPr>
      </w:pPr>
      <w:r w:rsidRPr="00934D7A">
        <w:rPr>
          <w:rFonts w:ascii="Leelawadee UI" w:hAnsi="Leelawadee UI" w:cs="Leelawadee UI"/>
          <w:b/>
          <w:bCs/>
        </w:rPr>
        <w:t>Facts</w:t>
      </w:r>
      <w:r w:rsidRPr="00934D7A">
        <w:rPr>
          <w:rFonts w:ascii="Leelawadee UI" w:hAnsi="Leelawadee UI" w:cs="Leelawadee UI"/>
        </w:rPr>
        <w:t xml:space="preserve">: Without proper dental homecare your pet is running the risk of </w:t>
      </w:r>
      <w:r w:rsidRPr="00934D7A">
        <w:rPr>
          <w:rFonts w:ascii="Leelawadee UI" w:hAnsi="Leelawadee UI" w:cs="Leelawadee UI"/>
          <w:b/>
          <w:bCs/>
        </w:rPr>
        <w:t>developing gingivitis again 2 weeks</w:t>
      </w:r>
      <w:r w:rsidRPr="00934D7A">
        <w:rPr>
          <w:rFonts w:ascii="Leelawadee UI" w:hAnsi="Leelawadee UI" w:cs="Leelawadee UI"/>
        </w:rPr>
        <w:t xml:space="preserve"> after the Dental treatment and </w:t>
      </w:r>
      <w:r w:rsidRPr="00934D7A">
        <w:rPr>
          <w:rFonts w:ascii="Leelawadee UI" w:hAnsi="Leelawadee UI" w:cs="Leelawadee UI"/>
          <w:b/>
          <w:bCs/>
        </w:rPr>
        <w:t>within 2 months the teeth</w:t>
      </w:r>
      <w:r w:rsidRPr="00934D7A">
        <w:rPr>
          <w:rFonts w:ascii="Leelawadee UI" w:hAnsi="Leelawadee UI" w:cs="Leelawadee UI"/>
        </w:rPr>
        <w:t xml:space="preserve"> could possibly be at the same stage as prior to the Dental treatment.</w:t>
      </w:r>
    </w:p>
    <w:p w14:paraId="753DCF81" w14:textId="77777777" w:rsidR="00974977" w:rsidRPr="00934D7A" w:rsidRDefault="00974977">
      <w:pPr>
        <w:rPr>
          <w:rFonts w:ascii="Leelawadee UI" w:hAnsi="Leelawadee UI" w:cs="Leelawadee UI"/>
        </w:rPr>
      </w:pPr>
    </w:p>
    <w:p w14:paraId="4E1F68C1" w14:textId="5979DDB2" w:rsidR="00974977" w:rsidRPr="00934D7A" w:rsidRDefault="00974977">
      <w:pPr>
        <w:rPr>
          <w:rFonts w:ascii="Leelawadee UI" w:hAnsi="Leelawadee UI" w:cs="Leelawadee UI"/>
        </w:rPr>
      </w:pPr>
      <w:r w:rsidRPr="00934D7A">
        <w:rPr>
          <w:rFonts w:ascii="Leelawadee UI" w:hAnsi="Leelawadee UI" w:cs="Leelawadee UI"/>
          <w:b/>
          <w:bCs/>
        </w:rPr>
        <w:t xml:space="preserve">The key to management of gum disease (for humans or pets!) </w:t>
      </w:r>
      <w:r w:rsidRPr="00934D7A">
        <w:rPr>
          <w:rFonts w:ascii="Leelawadee UI" w:hAnsi="Leelawadee UI" w:cs="Leelawadee UI"/>
        </w:rPr>
        <w:t>is prevention. As long as the surfaces of the teeth are cleaned frequently, the gums will stay healthy. Excellent oral health is maintained by daily oral hygiene. The gold standard is brushing. Daily chewing activities can also be effective in maintaining oral health.</w:t>
      </w:r>
    </w:p>
    <w:p w14:paraId="30320954" w14:textId="0A9CA15A" w:rsidR="00974977" w:rsidRPr="00934D7A" w:rsidRDefault="00974977">
      <w:pPr>
        <w:rPr>
          <w:rFonts w:ascii="Leelawadee UI" w:hAnsi="Leelawadee UI" w:cs="Leelawadee UI"/>
        </w:rPr>
      </w:pPr>
    </w:p>
    <w:p w14:paraId="35E6B843" w14:textId="4D6E0E93" w:rsidR="00974977" w:rsidRPr="00934D7A" w:rsidRDefault="00974977" w:rsidP="00974977">
      <w:pPr>
        <w:pStyle w:val="ListParagraph"/>
        <w:numPr>
          <w:ilvl w:val="0"/>
          <w:numId w:val="1"/>
        </w:numPr>
        <w:rPr>
          <w:rFonts w:ascii="Leelawadee UI" w:hAnsi="Leelawadee UI" w:cs="Leelawadee UI"/>
        </w:rPr>
      </w:pPr>
      <w:r w:rsidRPr="00934D7A">
        <w:rPr>
          <w:rFonts w:ascii="Leelawadee UI" w:hAnsi="Leelawadee UI" w:cs="Leelawadee UI"/>
        </w:rPr>
        <w:t xml:space="preserve">Gold Standard: tooth brushing. There is pet toothpaste available, but this is more for the taste </w:t>
      </w:r>
      <w:r w:rsidR="00F13680" w:rsidRPr="00934D7A">
        <w:rPr>
          <w:rFonts w:ascii="Leelawadee UI" w:hAnsi="Leelawadee UI" w:cs="Leelawadee UI"/>
        </w:rPr>
        <w:t>than</w:t>
      </w:r>
      <w:r w:rsidRPr="00934D7A">
        <w:rPr>
          <w:rFonts w:ascii="Leelawadee UI" w:hAnsi="Leelawadee UI" w:cs="Leelawadee UI"/>
        </w:rPr>
        <w:t xml:space="preserve"> anything else! (</w:t>
      </w:r>
      <w:r w:rsidR="00F13680" w:rsidRPr="00934D7A">
        <w:rPr>
          <w:rFonts w:ascii="Leelawadee UI" w:hAnsi="Leelawadee UI" w:cs="Leelawadee UI"/>
        </w:rPr>
        <w:t>Comes</w:t>
      </w:r>
      <w:r w:rsidRPr="00934D7A">
        <w:rPr>
          <w:rFonts w:ascii="Leelawadee UI" w:hAnsi="Leelawadee UI" w:cs="Leelawadee UI"/>
        </w:rPr>
        <w:t xml:space="preserve"> as chicken or tuna flavoured) If your pet doesn’t like the taste, simply water or tuna water will also do the trick. </w:t>
      </w:r>
      <w:r w:rsidR="00F13680" w:rsidRPr="00934D7A">
        <w:rPr>
          <w:rFonts w:ascii="Leelawadee UI" w:hAnsi="Leelawadee UI" w:cs="Leelawadee UI"/>
        </w:rPr>
        <w:t xml:space="preserve">Use </w:t>
      </w:r>
      <w:r w:rsidR="00F13680">
        <w:rPr>
          <w:rFonts w:ascii="Leelawadee UI" w:hAnsi="Leelawadee UI" w:cs="Leelawadee UI"/>
        </w:rPr>
        <w:t xml:space="preserve">a </w:t>
      </w:r>
      <w:r w:rsidR="00F13680" w:rsidRPr="00934D7A">
        <w:rPr>
          <w:rFonts w:ascii="Leelawadee UI" w:hAnsi="Leelawadee UI" w:cs="Leelawadee UI"/>
        </w:rPr>
        <w:t>soft kids’</w:t>
      </w:r>
      <w:r w:rsidRPr="00934D7A">
        <w:rPr>
          <w:rFonts w:ascii="Leelawadee UI" w:hAnsi="Leelawadee UI" w:cs="Leelawadee UI"/>
        </w:rPr>
        <w:t xml:space="preserve"> </w:t>
      </w:r>
      <w:r w:rsidR="00F13680" w:rsidRPr="00934D7A">
        <w:rPr>
          <w:rFonts w:ascii="Leelawadee UI" w:hAnsi="Leelawadee UI" w:cs="Leelawadee UI"/>
        </w:rPr>
        <w:t>toothbrush</w:t>
      </w:r>
      <w:r w:rsidRPr="00934D7A">
        <w:rPr>
          <w:rFonts w:ascii="Leelawadee UI" w:hAnsi="Leelawadee UI" w:cs="Leelawadee UI"/>
        </w:rPr>
        <w:t xml:space="preserve"> or even just a wipe</w:t>
      </w:r>
      <w:r w:rsidR="003C1CA6" w:rsidRPr="00934D7A">
        <w:rPr>
          <w:rFonts w:ascii="Leelawadee UI" w:hAnsi="Leelawadee UI" w:cs="Leelawadee UI"/>
        </w:rPr>
        <w:t>! This will help prevent further build up.</w:t>
      </w:r>
    </w:p>
    <w:p w14:paraId="37DBCA89" w14:textId="0CA5B8BE" w:rsidR="003C1CA6" w:rsidRPr="00934D7A" w:rsidRDefault="003C1CA6" w:rsidP="00974977">
      <w:pPr>
        <w:pStyle w:val="ListParagraph"/>
        <w:numPr>
          <w:ilvl w:val="0"/>
          <w:numId w:val="1"/>
        </w:numPr>
        <w:rPr>
          <w:rFonts w:ascii="Leelawadee UI" w:hAnsi="Leelawadee UI" w:cs="Leelawadee UI"/>
        </w:rPr>
      </w:pPr>
      <w:r w:rsidRPr="00934D7A">
        <w:rPr>
          <w:rFonts w:ascii="Leelawadee UI" w:hAnsi="Leelawadee UI" w:cs="Leelawadee UI"/>
        </w:rPr>
        <w:t xml:space="preserve">Treats like Greenies for cats or </w:t>
      </w:r>
      <w:proofErr w:type="spellStart"/>
      <w:r w:rsidRPr="00934D7A">
        <w:rPr>
          <w:rFonts w:ascii="Leelawadee UI" w:hAnsi="Leelawadee UI" w:cs="Leelawadee UI"/>
        </w:rPr>
        <w:t>Veggiedents</w:t>
      </w:r>
      <w:proofErr w:type="spellEnd"/>
      <w:r w:rsidRPr="00934D7A">
        <w:rPr>
          <w:rFonts w:ascii="Leelawadee UI" w:hAnsi="Leelawadee UI" w:cs="Leelawadee UI"/>
        </w:rPr>
        <w:t xml:space="preserve">/ </w:t>
      </w:r>
      <w:proofErr w:type="spellStart"/>
      <w:r w:rsidRPr="00934D7A">
        <w:rPr>
          <w:rFonts w:ascii="Leelawadee UI" w:hAnsi="Leelawadee UI" w:cs="Leelawadee UI"/>
        </w:rPr>
        <w:t>Oravet</w:t>
      </w:r>
      <w:proofErr w:type="spellEnd"/>
      <w:r w:rsidRPr="00934D7A">
        <w:rPr>
          <w:rFonts w:ascii="Leelawadee UI" w:hAnsi="Leelawadee UI" w:cs="Leelawadee UI"/>
        </w:rPr>
        <w:t xml:space="preserve"> for dogs (reduce build up of plaque and tartar) or diets (Dental diets) with mechanical action</w:t>
      </w:r>
    </w:p>
    <w:p w14:paraId="26C1CCED" w14:textId="6A7EC6C2" w:rsidR="003C1CA6" w:rsidRPr="00934D7A" w:rsidRDefault="003C1CA6" w:rsidP="00974977">
      <w:pPr>
        <w:pStyle w:val="ListParagraph"/>
        <w:numPr>
          <w:ilvl w:val="0"/>
          <w:numId w:val="1"/>
        </w:numPr>
        <w:rPr>
          <w:rFonts w:ascii="Leelawadee UI" w:hAnsi="Leelawadee UI" w:cs="Leelawadee UI"/>
        </w:rPr>
      </w:pPr>
      <w:r w:rsidRPr="00934D7A">
        <w:rPr>
          <w:rFonts w:ascii="Leelawadee UI" w:hAnsi="Leelawadee UI" w:cs="Leelawadee UI"/>
        </w:rPr>
        <w:t xml:space="preserve">Plaque off powder to improve your </w:t>
      </w:r>
      <w:r w:rsidR="00F13680" w:rsidRPr="00934D7A">
        <w:rPr>
          <w:rFonts w:ascii="Leelawadee UI" w:hAnsi="Leelawadee UI" w:cs="Leelawadee UI"/>
        </w:rPr>
        <w:t>pet’s</w:t>
      </w:r>
      <w:r w:rsidRPr="00934D7A">
        <w:rPr>
          <w:rFonts w:ascii="Leelawadee UI" w:hAnsi="Leelawadee UI" w:cs="Leelawadee UI"/>
        </w:rPr>
        <w:t xml:space="preserve"> bad breath and reduce tartar and plaque </w:t>
      </w:r>
      <w:r w:rsidR="00F13680" w:rsidRPr="00934D7A">
        <w:rPr>
          <w:rFonts w:ascii="Leelawadee UI" w:hAnsi="Leelawadee UI" w:cs="Leelawadee UI"/>
        </w:rPr>
        <w:t>build-up</w:t>
      </w:r>
      <w:r w:rsidRPr="00934D7A">
        <w:rPr>
          <w:rFonts w:ascii="Leelawadee UI" w:hAnsi="Leelawadee UI" w:cs="Leelawadee UI"/>
        </w:rPr>
        <w:t>.</w:t>
      </w:r>
    </w:p>
    <w:p w14:paraId="5D8DE272" w14:textId="7B12CDD2" w:rsidR="003C1CA6" w:rsidRPr="00934D7A" w:rsidRDefault="003C1CA6" w:rsidP="003C1CA6">
      <w:pPr>
        <w:rPr>
          <w:rFonts w:ascii="Leelawadee UI" w:hAnsi="Leelawadee UI" w:cs="Leelawadee UI"/>
        </w:rPr>
      </w:pPr>
    </w:p>
    <w:p w14:paraId="1B6EE19C" w14:textId="28962D0C" w:rsidR="003C1CA6" w:rsidRPr="00934D7A" w:rsidRDefault="003C1CA6" w:rsidP="003C1CA6">
      <w:pPr>
        <w:rPr>
          <w:rFonts w:ascii="Leelawadee UI" w:hAnsi="Leelawadee UI" w:cs="Leelawadee UI"/>
        </w:rPr>
      </w:pPr>
      <w:r w:rsidRPr="00934D7A">
        <w:rPr>
          <w:rFonts w:ascii="Leelawadee UI" w:hAnsi="Leelawadee UI" w:cs="Leelawadee UI"/>
        </w:rPr>
        <w:t xml:space="preserve">Number 1 we call </w:t>
      </w:r>
      <w:r w:rsidRPr="00934D7A">
        <w:rPr>
          <w:rFonts w:ascii="Leelawadee UI" w:hAnsi="Leelawadee UI" w:cs="Leelawadee UI"/>
          <w:b/>
          <w:bCs/>
        </w:rPr>
        <w:t>“active homecare”</w:t>
      </w:r>
      <w:r w:rsidRPr="00934D7A">
        <w:rPr>
          <w:rFonts w:ascii="Leelawadee UI" w:hAnsi="Leelawadee UI" w:cs="Leelawadee UI"/>
        </w:rPr>
        <w:t xml:space="preserve"> as it requires some action on your part and number 2 and 3 are considered </w:t>
      </w:r>
      <w:r w:rsidRPr="00934D7A">
        <w:rPr>
          <w:rFonts w:ascii="Leelawadee UI" w:hAnsi="Leelawadee UI" w:cs="Leelawadee UI"/>
          <w:b/>
          <w:bCs/>
        </w:rPr>
        <w:t>“passive homecare”</w:t>
      </w:r>
      <w:r w:rsidRPr="00934D7A">
        <w:rPr>
          <w:rFonts w:ascii="Leelawadee UI" w:hAnsi="Leelawadee UI" w:cs="Leelawadee UI"/>
        </w:rPr>
        <w:t xml:space="preserve"> if your pet tries to eat you! (but at least there are options.</w:t>
      </w:r>
    </w:p>
    <w:p w14:paraId="244AEEDE" w14:textId="3E13F3BB" w:rsidR="003C1CA6" w:rsidRPr="00934D7A" w:rsidRDefault="003C1CA6" w:rsidP="003C1CA6">
      <w:pPr>
        <w:rPr>
          <w:rFonts w:ascii="Leelawadee UI" w:hAnsi="Leelawadee UI" w:cs="Leelawadee UI"/>
        </w:rPr>
      </w:pPr>
      <w:r w:rsidRPr="00934D7A">
        <w:rPr>
          <w:rFonts w:ascii="Leelawadee UI" w:hAnsi="Leelawadee UI" w:cs="Leelawadee UI"/>
          <w:b/>
          <w:bCs/>
          <w:i/>
          <w:iCs/>
        </w:rPr>
        <w:t>By the way</w:t>
      </w:r>
      <w:r w:rsidRPr="00934D7A">
        <w:rPr>
          <w:rFonts w:ascii="Leelawadee UI" w:hAnsi="Leelawadee UI" w:cs="Leelawadee UI"/>
        </w:rPr>
        <w:t>: there is poor scientific evidence that raw food diets or bones fed will help control Dental disease or maintain good oral hygiene.</w:t>
      </w:r>
    </w:p>
    <w:p w14:paraId="1E7A2A12" w14:textId="4FACC5E9" w:rsidR="003C1CA6" w:rsidRPr="00934D7A" w:rsidRDefault="003C1CA6" w:rsidP="003C1CA6">
      <w:pPr>
        <w:rPr>
          <w:rFonts w:ascii="Leelawadee UI" w:hAnsi="Leelawadee UI" w:cs="Leelawadee UI"/>
        </w:rPr>
      </w:pPr>
    </w:p>
    <w:p w14:paraId="32315F86" w14:textId="0FCC3C9F" w:rsidR="003C1CA6" w:rsidRPr="00934D7A" w:rsidRDefault="003C1CA6" w:rsidP="003C1CA6">
      <w:pPr>
        <w:rPr>
          <w:rFonts w:ascii="Leelawadee UI" w:hAnsi="Leelawadee UI" w:cs="Leelawadee UI"/>
          <w:b/>
          <w:bCs/>
        </w:rPr>
      </w:pPr>
      <w:r w:rsidRPr="00934D7A">
        <w:rPr>
          <w:rFonts w:ascii="Leelawadee UI" w:hAnsi="Leelawadee UI" w:cs="Leelawadee UI"/>
          <w:b/>
          <w:bCs/>
        </w:rPr>
        <w:t xml:space="preserve">Your pet had a Dental treatment today for </w:t>
      </w:r>
    </w:p>
    <w:p w14:paraId="293E4899" w14:textId="6017BCD0" w:rsidR="003C1CA6" w:rsidRPr="00934D7A" w:rsidRDefault="003C1CA6" w:rsidP="003C1CA6">
      <w:pPr>
        <w:rPr>
          <w:rFonts w:ascii="Leelawadee UI" w:hAnsi="Leelawadee UI" w:cs="Leelawadee UI"/>
        </w:rPr>
      </w:pPr>
      <w:r w:rsidRPr="00934D7A">
        <w:rPr>
          <w:rFonts w:ascii="Leelawadee UI" w:hAnsi="Leelawadee UI" w:cs="Leelawadee UI"/>
          <w:b/>
          <w:bCs/>
        </w:rPr>
        <w:t>Grade 1</w:t>
      </w:r>
      <w:r w:rsidRPr="00934D7A">
        <w:rPr>
          <w:rFonts w:ascii="Leelawadee UI" w:hAnsi="Leelawadee UI" w:cs="Leelawadee UI"/>
        </w:rPr>
        <w:t xml:space="preserve"> Dental disease (scale and polish)—we recommend reassessment of the oral health annually.</w:t>
      </w:r>
    </w:p>
    <w:p w14:paraId="09B356F3" w14:textId="58265C97" w:rsidR="003C1CA6" w:rsidRPr="00934D7A" w:rsidRDefault="003C1CA6" w:rsidP="003C1CA6">
      <w:pPr>
        <w:rPr>
          <w:rFonts w:ascii="Leelawadee UI" w:hAnsi="Leelawadee UI" w:cs="Leelawadee UI"/>
        </w:rPr>
      </w:pPr>
      <w:r w:rsidRPr="00934D7A">
        <w:rPr>
          <w:rFonts w:ascii="Leelawadee UI" w:hAnsi="Leelawadee UI" w:cs="Leelawadee UI"/>
          <w:b/>
          <w:bCs/>
        </w:rPr>
        <w:t>Grade 2</w:t>
      </w:r>
      <w:r w:rsidRPr="00934D7A">
        <w:rPr>
          <w:rFonts w:ascii="Leelawadee UI" w:hAnsi="Leelawadee UI" w:cs="Leelawadee UI"/>
        </w:rPr>
        <w:t xml:space="preserve"> Dental Disease (more involved scale and polish) </w:t>
      </w:r>
      <w:r w:rsidR="00934D7A" w:rsidRPr="00934D7A">
        <w:rPr>
          <w:rFonts w:ascii="Leelawadee UI" w:hAnsi="Leelawadee UI" w:cs="Leelawadee UI"/>
        </w:rPr>
        <w:t>–we recommend assessment of the oral health annually.</w:t>
      </w:r>
    </w:p>
    <w:p w14:paraId="52BAF109" w14:textId="6EAD84C7" w:rsidR="00934D7A" w:rsidRPr="00934D7A" w:rsidRDefault="00934D7A" w:rsidP="003C1CA6">
      <w:pPr>
        <w:rPr>
          <w:rFonts w:ascii="Leelawadee UI" w:hAnsi="Leelawadee UI" w:cs="Leelawadee UI"/>
        </w:rPr>
      </w:pPr>
      <w:r w:rsidRPr="00934D7A">
        <w:rPr>
          <w:rFonts w:ascii="Leelawadee UI" w:hAnsi="Leelawadee UI" w:cs="Leelawadee UI"/>
          <w:b/>
          <w:bCs/>
        </w:rPr>
        <w:t>Grade 3</w:t>
      </w:r>
      <w:r w:rsidRPr="00934D7A">
        <w:rPr>
          <w:rFonts w:ascii="Leelawadee UI" w:hAnsi="Leelawadee UI" w:cs="Leelawadee UI"/>
        </w:rPr>
        <w:t xml:space="preserve"> Dental Disease (scale and polish with some extractions)—we recommend assessment of the oral health within 6 months.</w:t>
      </w:r>
    </w:p>
    <w:p w14:paraId="11CBC2D4" w14:textId="4FECB737" w:rsidR="00934D7A" w:rsidRPr="00934D7A" w:rsidRDefault="00934D7A" w:rsidP="003C1CA6">
      <w:pPr>
        <w:rPr>
          <w:rFonts w:ascii="Leelawadee UI" w:hAnsi="Leelawadee UI" w:cs="Leelawadee UI"/>
        </w:rPr>
      </w:pPr>
      <w:r w:rsidRPr="00934D7A">
        <w:rPr>
          <w:rFonts w:ascii="Leelawadee UI" w:hAnsi="Leelawadee UI" w:cs="Leelawadee UI"/>
          <w:b/>
          <w:bCs/>
        </w:rPr>
        <w:t>Grade 4</w:t>
      </w:r>
      <w:r w:rsidRPr="00934D7A">
        <w:rPr>
          <w:rFonts w:ascii="Leelawadee UI" w:hAnsi="Leelawadee UI" w:cs="Leelawadee UI"/>
        </w:rPr>
        <w:t xml:space="preserve"> Dental disease (scale and polish with many extractions, possibly suturing of the gum line)—we recommend assessment of the oral health within 3 months.</w:t>
      </w:r>
    </w:p>
    <w:p w14:paraId="473D94EB" w14:textId="2086D058" w:rsidR="00934D7A" w:rsidRPr="00934D7A" w:rsidRDefault="00934D7A" w:rsidP="003C1CA6">
      <w:pPr>
        <w:rPr>
          <w:rFonts w:ascii="Leelawadee UI" w:hAnsi="Leelawadee UI" w:cs="Leelawadee UI"/>
        </w:rPr>
      </w:pPr>
    </w:p>
    <w:p w14:paraId="6EF372B1" w14:textId="0CBE5D77" w:rsidR="00934D7A" w:rsidRPr="00934D7A" w:rsidRDefault="00934D7A" w:rsidP="00F13680">
      <w:pPr>
        <w:jc w:val="center"/>
        <w:rPr>
          <w:rFonts w:ascii="Leelawadee UI" w:hAnsi="Leelawadee UI" w:cs="Leelawadee UI"/>
        </w:rPr>
      </w:pPr>
      <w:r w:rsidRPr="00934D7A">
        <w:rPr>
          <w:rFonts w:ascii="Leelawadee UI" w:hAnsi="Leelawadee UI" w:cs="Leelawadee UI"/>
          <w:b/>
          <w:bCs/>
        </w:rPr>
        <w:t>If there are any concerns, please contact the clinic prior to these times</w:t>
      </w:r>
      <w:r w:rsidRPr="00934D7A">
        <w:rPr>
          <w:rFonts w:ascii="Leelawadee UI" w:hAnsi="Leelawadee UI" w:cs="Leelawadee UI"/>
        </w:rPr>
        <w:t>.</w:t>
      </w:r>
    </w:p>
    <w:sectPr w:rsidR="00934D7A" w:rsidRPr="00934D7A" w:rsidSect="00F13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30F34"/>
    <w:multiLevelType w:val="hybridMultilevel"/>
    <w:tmpl w:val="953A52FE"/>
    <w:lvl w:ilvl="0" w:tplc="1409000F">
      <w:start w:val="1"/>
      <w:numFmt w:val="decimal"/>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77"/>
    <w:rsid w:val="001A7605"/>
    <w:rsid w:val="003C1CA6"/>
    <w:rsid w:val="00934D7A"/>
    <w:rsid w:val="00974977"/>
    <w:rsid w:val="00F136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A7C9"/>
  <w15:chartTrackingRefBased/>
  <w15:docId w15:val="{28E4AF4F-6785-4F1D-AB53-DBFF567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77730-ABD4-482A-BCB3-FC10CA3F0641}"/>
</file>

<file path=customXml/itemProps2.xml><?xml version="1.0" encoding="utf-8"?>
<ds:datastoreItem xmlns:ds="http://schemas.openxmlformats.org/officeDocument/2006/customXml" ds:itemID="{D7C9ECAC-B6E5-4605-853A-6E6464E90BCC}"/>
</file>

<file path=customXml/itemProps3.xml><?xml version="1.0" encoding="utf-8"?>
<ds:datastoreItem xmlns:ds="http://schemas.openxmlformats.org/officeDocument/2006/customXml" ds:itemID="{35DBC2ED-5694-406C-B008-89EE107CFB9A}"/>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gilmore</dc:creator>
  <cp:keywords/>
  <dc:description/>
  <cp:lastModifiedBy>Staff Ostend</cp:lastModifiedBy>
  <cp:revision>2</cp:revision>
  <dcterms:created xsi:type="dcterms:W3CDTF">2021-12-19T22:15:00Z</dcterms:created>
  <dcterms:modified xsi:type="dcterms:W3CDTF">2021-12-19T22:15:00Z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ies>
</file>